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421" w:rsidRPr="002B0421" w:rsidRDefault="002B0421" w:rsidP="002B0421">
      <w:pPr>
        <w:spacing w:after="0" w:line="360" w:lineRule="auto"/>
        <w:rPr>
          <w:rFonts w:ascii="Arial" w:eastAsia="Times New Roman" w:hAnsi="Arial" w:cs="Arial"/>
          <w:color w:val="222222"/>
          <w:szCs w:val="24"/>
          <w:lang w:eastAsia="es-AR"/>
        </w:rPr>
      </w:pPr>
      <w:r w:rsidRPr="002B0421">
        <w:rPr>
          <w:rFonts w:ascii="Arial" w:eastAsia="Times New Roman" w:hAnsi="Arial" w:cs="Arial"/>
          <w:b/>
          <w:bCs/>
          <w:color w:val="000000"/>
          <w:sz w:val="28"/>
          <w:szCs w:val="27"/>
          <w:lang w:eastAsia="es-AR"/>
        </w:rPr>
        <w:t>Fate recibe el Premio a la Trayectoria Exportadora</w:t>
      </w:r>
      <w:r w:rsidRPr="002B0421">
        <w:rPr>
          <w:rFonts w:ascii="Arial" w:eastAsia="Times New Roman" w:hAnsi="Arial" w:cs="Arial"/>
          <w:color w:val="000000"/>
          <w:sz w:val="28"/>
          <w:szCs w:val="24"/>
          <w:lang w:eastAsia="es-AR"/>
        </w:rPr>
        <w:br/>
      </w:r>
      <w:r w:rsidRPr="002B0421">
        <w:rPr>
          <w:rFonts w:ascii="Arial" w:eastAsia="Times New Roman" w:hAnsi="Arial" w:cs="Arial"/>
          <w:color w:val="000000"/>
          <w:sz w:val="24"/>
          <w:szCs w:val="24"/>
          <w:lang w:eastAsia="es-AR"/>
        </w:rPr>
        <w:br/>
      </w:r>
      <w:r w:rsidRPr="002B0421">
        <w:rPr>
          <w:rFonts w:ascii="Arial" w:eastAsia="Times New Roman" w:hAnsi="Arial" w:cs="Arial"/>
          <w:color w:val="000000"/>
          <w:szCs w:val="24"/>
          <w:lang w:eastAsia="es-AR"/>
        </w:rPr>
        <w:t>Los </w:t>
      </w:r>
      <w:r w:rsidRPr="002B0421">
        <w:rPr>
          <w:rFonts w:ascii="Arial" w:eastAsia="Times New Roman" w:hAnsi="Arial" w:cs="Arial"/>
          <w:b/>
          <w:bCs/>
          <w:i/>
          <w:iCs/>
          <w:color w:val="000000"/>
          <w:szCs w:val="24"/>
          <w:lang w:eastAsia="es-AR"/>
        </w:rPr>
        <w:t>Premios a la Exportación Argentina</w:t>
      </w:r>
      <w:r w:rsidRPr="002B0421">
        <w:rPr>
          <w:rFonts w:ascii="Arial" w:eastAsia="Times New Roman" w:hAnsi="Arial" w:cs="Arial"/>
          <w:color w:val="000000"/>
          <w:szCs w:val="24"/>
          <w:lang w:eastAsia="es-AR"/>
        </w:rPr>
        <w:t> se entregaron el 8 de noviembre en su 31° edición anual.</w:t>
      </w:r>
      <w:r w:rsidRPr="002B0421">
        <w:rPr>
          <w:rFonts w:ascii="Arial" w:eastAsia="Times New Roman" w:hAnsi="Arial" w:cs="Arial"/>
          <w:color w:val="000000"/>
          <w:szCs w:val="24"/>
          <w:lang w:eastAsia="es-AR"/>
        </w:rPr>
        <w:br/>
        <w:t>La ceremonia de entrega se realizó en el Salón Principal del Banco de la Nación Argentina, bajo la organización de la revista Prensa Económica, con los auspicios de los ministerios de Producción y de Relaciones Exteriores de la Nación.</w:t>
      </w:r>
      <w:r w:rsidRPr="002B0421">
        <w:rPr>
          <w:rFonts w:ascii="Arial" w:eastAsia="Times New Roman" w:hAnsi="Arial" w:cs="Arial"/>
          <w:color w:val="000000"/>
          <w:szCs w:val="24"/>
          <w:lang w:eastAsia="es-AR"/>
        </w:rPr>
        <w:br/>
        <w:t>En dicho evento, Fate obtuvo el </w:t>
      </w:r>
      <w:r w:rsidRPr="002B0421">
        <w:rPr>
          <w:rFonts w:ascii="Arial" w:eastAsia="Times New Roman" w:hAnsi="Arial" w:cs="Arial"/>
          <w:b/>
          <w:bCs/>
          <w:color w:val="000000"/>
          <w:szCs w:val="24"/>
          <w:lang w:eastAsia="es-AR"/>
        </w:rPr>
        <w:t>Primer Premio a la Trayectoria Exportadora</w:t>
      </w:r>
      <w:r w:rsidRPr="002B0421">
        <w:rPr>
          <w:rFonts w:ascii="Arial" w:eastAsia="Times New Roman" w:hAnsi="Arial" w:cs="Arial"/>
          <w:color w:val="000000"/>
          <w:szCs w:val="24"/>
          <w:lang w:eastAsia="es-AR"/>
        </w:rPr>
        <w:t>, en reconocimiento </w:t>
      </w:r>
      <w:r w:rsidRPr="002B0421">
        <w:rPr>
          <w:rFonts w:ascii="Arial" w:eastAsia="Times New Roman" w:hAnsi="Arial" w:cs="Arial"/>
          <w:b/>
          <w:bCs/>
          <w:color w:val="000000"/>
          <w:szCs w:val="24"/>
          <w:lang w:eastAsia="es-AR"/>
        </w:rPr>
        <w:t>por haber recibido el Premio a la Exportación durante 22 años consecutivos. </w:t>
      </w:r>
      <w:r w:rsidRPr="002B0421">
        <w:rPr>
          <w:rFonts w:ascii="Arial" w:eastAsia="Times New Roman" w:hAnsi="Arial" w:cs="Arial"/>
          <w:color w:val="222222"/>
          <w:szCs w:val="24"/>
          <w:lang w:eastAsia="es-AR"/>
        </w:rPr>
        <w:t>Nuestra firma logró tal distinción por ser una compañía argentina que diseña, fabrica y comercializa neumáticos, y que dirige casi dos tercios de su producción a Brasil entre otros mercados.</w:t>
      </w:r>
    </w:p>
    <w:p w:rsidR="002B0421" w:rsidRPr="002B0421" w:rsidRDefault="002B0421" w:rsidP="002B0421">
      <w:pPr>
        <w:spacing w:after="0" w:line="360" w:lineRule="auto"/>
        <w:rPr>
          <w:rFonts w:ascii="Arial" w:eastAsia="Times New Roman" w:hAnsi="Arial" w:cs="Arial"/>
          <w:color w:val="000000"/>
          <w:szCs w:val="24"/>
          <w:lang w:eastAsia="es-AR"/>
        </w:rPr>
      </w:pPr>
      <w:r w:rsidRPr="002B0421">
        <w:rPr>
          <w:rFonts w:ascii="Arial" w:eastAsia="Times New Roman" w:hAnsi="Arial" w:cs="Arial"/>
          <w:color w:val="000000"/>
          <w:szCs w:val="24"/>
          <w:lang w:eastAsia="es-AR"/>
        </w:rPr>
        <w:t>Los Premios a la Exportación Argentina son asignados en base a los resultados del </w:t>
      </w:r>
      <w:r w:rsidRPr="002B0421">
        <w:rPr>
          <w:rFonts w:ascii="Arial" w:eastAsia="Times New Roman" w:hAnsi="Arial" w:cs="Arial"/>
          <w:b/>
          <w:bCs/>
          <w:i/>
          <w:iCs/>
          <w:color w:val="000000"/>
          <w:szCs w:val="24"/>
          <w:lang w:eastAsia="es-AR"/>
        </w:rPr>
        <w:t>Ranking de las 1000 Empresas que más Exportan</w:t>
      </w:r>
      <w:r w:rsidRPr="002B0421">
        <w:rPr>
          <w:rFonts w:ascii="Arial" w:eastAsia="Times New Roman" w:hAnsi="Arial" w:cs="Arial"/>
          <w:color w:val="000000"/>
          <w:szCs w:val="24"/>
          <w:lang w:eastAsia="es-AR"/>
        </w:rPr>
        <w:t>, publicado en exclusiva por la revista Prensa Económica.</w:t>
      </w:r>
    </w:p>
    <w:p w:rsidR="002B0421" w:rsidRPr="002B0421" w:rsidRDefault="002B0421" w:rsidP="002B0421">
      <w:pPr>
        <w:spacing w:after="0" w:line="360" w:lineRule="auto"/>
        <w:rPr>
          <w:rFonts w:ascii="Arial" w:eastAsia="Times New Roman" w:hAnsi="Arial" w:cs="Arial"/>
          <w:color w:val="000000"/>
          <w:szCs w:val="24"/>
          <w:lang w:eastAsia="es-AR"/>
        </w:rPr>
      </w:pPr>
    </w:p>
    <w:p w:rsidR="002B0421" w:rsidRPr="002B0421" w:rsidRDefault="002B0421" w:rsidP="002B0421">
      <w:pPr>
        <w:spacing w:after="0" w:line="360" w:lineRule="auto"/>
        <w:rPr>
          <w:rFonts w:ascii="Arial" w:eastAsia="Times New Roman" w:hAnsi="Arial" w:cs="Arial"/>
          <w:color w:val="000000"/>
          <w:szCs w:val="24"/>
          <w:lang w:eastAsia="es-AR"/>
        </w:rPr>
      </w:pPr>
      <w:r w:rsidRPr="002B0421">
        <w:rPr>
          <w:rFonts w:ascii="Arial" w:eastAsia="Times New Roman" w:hAnsi="Arial" w:cs="Arial"/>
          <w:color w:val="000000"/>
          <w:szCs w:val="24"/>
          <w:lang w:eastAsia="es-AR"/>
        </w:rPr>
        <w:t xml:space="preserve">Recibió la distinción en nombre de Fate su </w:t>
      </w:r>
      <w:proofErr w:type="spellStart"/>
      <w:r w:rsidRPr="002B0421">
        <w:rPr>
          <w:rFonts w:ascii="Arial" w:eastAsia="Times New Roman" w:hAnsi="Arial" w:cs="Arial"/>
          <w:color w:val="000000"/>
          <w:szCs w:val="24"/>
          <w:lang w:eastAsia="es-AR"/>
        </w:rPr>
        <w:t>Gerenta</w:t>
      </w:r>
      <w:proofErr w:type="spellEnd"/>
      <w:r w:rsidRPr="002B0421">
        <w:rPr>
          <w:rFonts w:ascii="Arial" w:eastAsia="Times New Roman" w:hAnsi="Arial" w:cs="Arial"/>
          <w:color w:val="000000"/>
          <w:szCs w:val="24"/>
          <w:lang w:eastAsia="es-AR"/>
        </w:rPr>
        <w:t xml:space="preserve"> de Comercio Exterior, licenciada </w:t>
      </w:r>
      <w:proofErr w:type="spellStart"/>
      <w:r w:rsidRPr="002B0421">
        <w:rPr>
          <w:rFonts w:ascii="Arial" w:eastAsia="Times New Roman" w:hAnsi="Arial" w:cs="Arial"/>
          <w:color w:val="000000"/>
          <w:szCs w:val="24"/>
          <w:lang w:eastAsia="es-AR"/>
        </w:rPr>
        <w:t>Loreley</w:t>
      </w:r>
      <w:proofErr w:type="spellEnd"/>
      <w:r w:rsidRPr="002B0421">
        <w:rPr>
          <w:rFonts w:ascii="Arial" w:eastAsia="Times New Roman" w:hAnsi="Arial" w:cs="Arial"/>
          <w:color w:val="000000"/>
          <w:szCs w:val="24"/>
          <w:lang w:eastAsia="es-AR"/>
        </w:rPr>
        <w:t xml:space="preserve"> Puy. Como representantes estatales estuvieron presentes la Directora de Exportaciones del Ministerio de Producción y Trabajo, licenciada Carolina Cuenca; el Director Nacional de Gestión Económica Exterior de Cancillería, ingeniero Juan José </w:t>
      </w:r>
      <w:proofErr w:type="spellStart"/>
      <w:r w:rsidRPr="002B0421">
        <w:rPr>
          <w:rFonts w:ascii="Arial" w:eastAsia="Times New Roman" w:hAnsi="Arial" w:cs="Arial"/>
          <w:color w:val="000000"/>
          <w:szCs w:val="24"/>
          <w:lang w:eastAsia="es-AR"/>
        </w:rPr>
        <w:t>Naón</w:t>
      </w:r>
      <w:proofErr w:type="spellEnd"/>
      <w:r w:rsidRPr="002B0421">
        <w:rPr>
          <w:rFonts w:ascii="Arial" w:eastAsia="Times New Roman" w:hAnsi="Arial" w:cs="Arial"/>
          <w:color w:val="000000"/>
          <w:szCs w:val="24"/>
          <w:lang w:eastAsia="es-AR"/>
        </w:rPr>
        <w:t>; y el director del Banco de la Nación Argentina.</w:t>
      </w:r>
    </w:p>
    <w:p w:rsidR="002A7789" w:rsidRPr="002A7789" w:rsidRDefault="002A7789" w:rsidP="002B0421">
      <w:pPr>
        <w:shd w:val="clear" w:color="auto" w:fill="FFFFFF"/>
        <w:spacing w:after="0" w:line="360" w:lineRule="auto"/>
        <w:rPr>
          <w:rFonts w:ascii="Arial" w:eastAsia="Times New Roman" w:hAnsi="Arial" w:cs="Arial"/>
          <w:color w:val="222222"/>
          <w:lang w:eastAsia="es-AR"/>
        </w:rPr>
      </w:pPr>
    </w:p>
    <w:p w:rsidR="00B3605C" w:rsidRPr="002A7789" w:rsidRDefault="002B0421" w:rsidP="002B0421">
      <w:pPr>
        <w:spacing w:after="0" w:line="360" w:lineRule="auto"/>
        <w:rPr>
          <w:rFonts w:ascii="Arial" w:eastAsia="Times New Roman" w:hAnsi="Arial" w:cs="Arial"/>
          <w:color w:val="222222"/>
          <w:shd w:val="clear" w:color="auto" w:fill="FFFFFF"/>
          <w:lang w:eastAsia="es-AR"/>
        </w:rPr>
      </w:pPr>
    </w:p>
    <w:p w:rsidR="002A7789" w:rsidRPr="0020591D" w:rsidRDefault="002A7789" w:rsidP="002B0421">
      <w:pPr>
        <w:shd w:val="clear" w:color="auto" w:fill="FFFFFF"/>
        <w:spacing w:after="0" w:line="240" w:lineRule="auto"/>
        <w:rPr>
          <w:rFonts w:ascii="Arial" w:eastAsia="Times New Roman" w:hAnsi="Arial" w:cs="Arial"/>
          <w:color w:val="222222"/>
          <w:lang w:eastAsia="es-AR"/>
        </w:rPr>
      </w:pPr>
      <w:r w:rsidRPr="002A7789">
        <w:rPr>
          <w:rFonts w:ascii="Arial" w:eastAsia="Times New Roman" w:hAnsi="Arial" w:cs="Arial"/>
          <w:color w:val="222222"/>
          <w:shd w:val="clear" w:color="auto" w:fill="FFFFFF"/>
          <w:lang w:eastAsia="es-AR"/>
        </w:rPr>
        <w:t>----- </w:t>
      </w:r>
      <w:r w:rsidRPr="002A7789">
        <w:rPr>
          <w:rFonts w:ascii="Arial" w:eastAsia="Times New Roman" w:hAnsi="Arial" w:cs="Arial"/>
          <w:color w:val="222222"/>
          <w:shd w:val="clear" w:color="auto" w:fill="FFFFFF"/>
          <w:lang w:eastAsia="es-AR"/>
        </w:rPr>
        <w:br/>
      </w:r>
      <w:r w:rsidRPr="002A7789">
        <w:rPr>
          <w:rFonts w:ascii="Arial" w:eastAsia="Times New Roman" w:hAnsi="Arial" w:cs="Arial"/>
          <w:color w:val="222222"/>
          <w:shd w:val="clear" w:color="auto" w:fill="FFFFFF"/>
          <w:lang w:eastAsia="es-AR"/>
        </w:rPr>
        <w:br/>
      </w:r>
      <w:r w:rsidRPr="002A7789">
        <w:rPr>
          <w:rFonts w:ascii="Arial" w:eastAsia="Times New Roman" w:hAnsi="Arial" w:cs="Arial"/>
          <w:b/>
          <w:color w:val="222222"/>
          <w:shd w:val="clear" w:color="auto" w:fill="FFFFFF"/>
          <w:lang w:eastAsia="es-AR"/>
        </w:rPr>
        <w:t>ACERCA DE FATE</w:t>
      </w:r>
      <w:r w:rsidRPr="002A7789">
        <w:rPr>
          <w:rFonts w:ascii="Arial" w:eastAsia="Times New Roman" w:hAnsi="Arial" w:cs="Arial"/>
          <w:color w:val="222222"/>
          <w:shd w:val="clear" w:color="auto" w:fill="FFFFFF"/>
          <w:lang w:eastAsia="es-AR"/>
        </w:rPr>
        <w:t> </w:t>
      </w:r>
      <w:r w:rsidRPr="002A7789">
        <w:rPr>
          <w:rFonts w:ascii="Arial" w:eastAsia="Times New Roman" w:hAnsi="Arial" w:cs="Arial"/>
          <w:color w:val="222222"/>
          <w:shd w:val="clear" w:color="auto" w:fill="FFFFFF"/>
          <w:lang w:eastAsia="es-AR"/>
        </w:rPr>
        <w:br/>
      </w:r>
      <w:r w:rsidRPr="002A7789">
        <w:rPr>
          <w:rFonts w:ascii="Arial" w:eastAsia="Times New Roman" w:hAnsi="Arial" w:cs="Arial"/>
          <w:color w:val="222222"/>
          <w:shd w:val="clear" w:color="auto" w:fill="FFFFFF"/>
          <w:lang w:eastAsia="es-AR"/>
        </w:rPr>
        <w:br/>
      </w:r>
      <w:proofErr w:type="spellStart"/>
      <w:r w:rsidRPr="002A7789">
        <w:rPr>
          <w:rFonts w:ascii="Arial" w:eastAsia="Times New Roman" w:hAnsi="Arial" w:cs="Arial"/>
          <w:color w:val="222222"/>
          <w:shd w:val="clear" w:color="auto" w:fill="FFFFFF"/>
          <w:lang w:eastAsia="es-AR"/>
        </w:rPr>
        <w:t>Fate</w:t>
      </w:r>
      <w:proofErr w:type="spellEnd"/>
      <w:r w:rsidRPr="002A7789">
        <w:rPr>
          <w:rFonts w:ascii="Arial" w:eastAsia="Times New Roman" w:hAnsi="Arial" w:cs="Arial"/>
          <w:color w:val="222222"/>
          <w:shd w:val="clear" w:color="auto" w:fill="FFFFFF"/>
          <w:lang w:eastAsia="es-AR"/>
        </w:rPr>
        <w:t>, la compañía número uno en producción y exportación de neumáticos de la Argentina, realiza internamente todo el proceso de diseño de sus productos, desde la compleja ingeniería de su estructura y la formulación de sus compuestos, hasta los elaborados ensayos requeridos para su homologación. Esto le permite obtener los neumáticos más aptos para todos los caminos de la Argentina, incluyendo neumáticos diagonales y radiales para automóviles, camionetas, camiones y colectivos; además de diagonales para tractores y maquinaria vial. Fate es proveedora de las principales empresas automotrices que producen en el país. Su planta industrial es la mayor y más moderna de la Argentina, con una superficie de más de 100.000 m2 cubiertos en un predio de 40 hectáreas. Está ubicada en la localidad de San Fernando, treinta kilómetros al norte de la ciudad de Buenos Aires, y tiene una capacidad productiva que supera los cinco millones de neumáticos por año. </w:t>
      </w:r>
      <w:r w:rsidRPr="002A7789">
        <w:rPr>
          <w:rFonts w:ascii="Arial" w:eastAsia="Times New Roman" w:hAnsi="Arial" w:cs="Arial"/>
          <w:color w:val="222222"/>
          <w:shd w:val="clear" w:color="auto" w:fill="FFFFFF"/>
          <w:lang w:eastAsia="es-AR"/>
        </w:rPr>
        <w:br/>
        <w:t>Para</w:t>
      </w:r>
      <w:bookmarkStart w:id="0" w:name="_GoBack"/>
      <w:bookmarkEnd w:id="0"/>
      <w:r w:rsidRPr="002A7789">
        <w:rPr>
          <w:rFonts w:ascii="Arial" w:eastAsia="Times New Roman" w:hAnsi="Arial" w:cs="Arial"/>
          <w:color w:val="222222"/>
          <w:shd w:val="clear" w:color="auto" w:fill="FFFFFF"/>
          <w:lang w:eastAsia="es-AR"/>
        </w:rPr>
        <w:t xml:space="preserve"> mayor información sobre la empresa visite: </w:t>
      </w:r>
      <w:hyperlink r:id="rId5" w:tgtFrame="_blank" w:history="1">
        <w:r w:rsidRPr="002A7789">
          <w:rPr>
            <w:rFonts w:ascii="Arial" w:eastAsia="Times New Roman" w:hAnsi="Arial" w:cs="Arial"/>
            <w:color w:val="0000FF"/>
            <w:u w:val="single"/>
            <w:shd w:val="clear" w:color="auto" w:fill="FFFFFF"/>
            <w:lang w:eastAsia="es-AR"/>
          </w:rPr>
          <w:t>www.fate.com.ar</w:t>
        </w:r>
      </w:hyperlink>
      <w:r w:rsidRPr="002A7789">
        <w:rPr>
          <w:rFonts w:ascii="Arial" w:eastAsia="Times New Roman" w:hAnsi="Arial" w:cs="Arial"/>
          <w:color w:val="222222"/>
          <w:shd w:val="clear" w:color="auto" w:fill="FFFFFF"/>
          <w:lang w:eastAsia="es-AR"/>
        </w:rPr>
        <w:t>.</w:t>
      </w:r>
      <w:r w:rsidRPr="002A7789">
        <w:rPr>
          <w:rFonts w:ascii="Arial" w:eastAsia="Times New Roman" w:hAnsi="Arial" w:cs="Arial"/>
          <w:color w:val="222222"/>
          <w:lang w:eastAsia="es-AR"/>
        </w:rPr>
        <w:t> </w:t>
      </w:r>
    </w:p>
    <w:sectPr w:rsidR="002A7789" w:rsidRPr="0020591D" w:rsidSect="002B0421">
      <w:pgSz w:w="12240" w:h="15840"/>
      <w:pgMar w:top="1417" w:right="1183"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789"/>
    <w:rsid w:val="0020591D"/>
    <w:rsid w:val="002A7789"/>
    <w:rsid w:val="002B0421"/>
    <w:rsid w:val="00C31927"/>
    <w:rsid w:val="00E8780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m">
    <w:name w:val="im"/>
    <w:basedOn w:val="Fuentedeprrafopredeter"/>
    <w:rsid w:val="0020591D"/>
  </w:style>
  <w:style w:type="paragraph" w:styleId="Textodeglobo">
    <w:name w:val="Balloon Text"/>
    <w:basedOn w:val="Normal"/>
    <w:link w:val="TextodegloboCar"/>
    <w:uiPriority w:val="99"/>
    <w:semiHidden/>
    <w:unhideWhenUsed/>
    <w:rsid w:val="0020591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591D"/>
    <w:rPr>
      <w:rFonts w:ascii="Tahoma" w:hAnsi="Tahoma" w:cs="Tahoma"/>
      <w:sz w:val="16"/>
      <w:szCs w:val="16"/>
    </w:rPr>
  </w:style>
  <w:style w:type="character" w:customStyle="1" w:styleId="gmail-m6448186365019355734gmail-m8082139335892241191gmail-im">
    <w:name w:val="gmail-m_6448186365019355734gmail-m_8082139335892241191gmail-im"/>
    <w:basedOn w:val="Fuentedeprrafopredeter"/>
    <w:rsid w:val="002B0421"/>
  </w:style>
  <w:style w:type="character" w:customStyle="1" w:styleId="gmail-il">
    <w:name w:val="gmail-il"/>
    <w:basedOn w:val="Fuentedeprrafopredeter"/>
    <w:rsid w:val="002B04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m">
    <w:name w:val="im"/>
    <w:basedOn w:val="Fuentedeprrafopredeter"/>
    <w:rsid w:val="0020591D"/>
  </w:style>
  <w:style w:type="paragraph" w:styleId="Textodeglobo">
    <w:name w:val="Balloon Text"/>
    <w:basedOn w:val="Normal"/>
    <w:link w:val="TextodegloboCar"/>
    <w:uiPriority w:val="99"/>
    <w:semiHidden/>
    <w:unhideWhenUsed/>
    <w:rsid w:val="0020591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591D"/>
    <w:rPr>
      <w:rFonts w:ascii="Tahoma" w:hAnsi="Tahoma" w:cs="Tahoma"/>
      <w:sz w:val="16"/>
      <w:szCs w:val="16"/>
    </w:rPr>
  </w:style>
  <w:style w:type="character" w:customStyle="1" w:styleId="gmail-m6448186365019355734gmail-m8082139335892241191gmail-im">
    <w:name w:val="gmail-m_6448186365019355734gmail-m_8082139335892241191gmail-im"/>
    <w:basedOn w:val="Fuentedeprrafopredeter"/>
    <w:rsid w:val="002B0421"/>
  </w:style>
  <w:style w:type="character" w:customStyle="1" w:styleId="gmail-il">
    <w:name w:val="gmail-il"/>
    <w:basedOn w:val="Fuentedeprrafopredeter"/>
    <w:rsid w:val="002B0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289931">
      <w:bodyDiv w:val="1"/>
      <w:marLeft w:val="0"/>
      <w:marRight w:val="0"/>
      <w:marTop w:val="0"/>
      <w:marBottom w:val="0"/>
      <w:divBdr>
        <w:top w:val="none" w:sz="0" w:space="0" w:color="auto"/>
        <w:left w:val="none" w:sz="0" w:space="0" w:color="auto"/>
        <w:bottom w:val="none" w:sz="0" w:space="0" w:color="auto"/>
        <w:right w:val="none" w:sz="0" w:space="0" w:color="auto"/>
      </w:divBdr>
      <w:divsChild>
        <w:div w:id="500899697">
          <w:marLeft w:val="0"/>
          <w:marRight w:val="0"/>
          <w:marTop w:val="0"/>
          <w:marBottom w:val="0"/>
          <w:divBdr>
            <w:top w:val="none" w:sz="0" w:space="0" w:color="auto"/>
            <w:left w:val="none" w:sz="0" w:space="0" w:color="auto"/>
            <w:bottom w:val="none" w:sz="0" w:space="0" w:color="auto"/>
            <w:right w:val="none" w:sz="0" w:space="0" w:color="auto"/>
          </w:divBdr>
        </w:div>
        <w:div w:id="1473325427">
          <w:marLeft w:val="0"/>
          <w:marRight w:val="0"/>
          <w:marTop w:val="0"/>
          <w:marBottom w:val="0"/>
          <w:divBdr>
            <w:top w:val="none" w:sz="0" w:space="0" w:color="auto"/>
            <w:left w:val="none" w:sz="0" w:space="0" w:color="auto"/>
            <w:bottom w:val="none" w:sz="0" w:space="0" w:color="auto"/>
            <w:right w:val="none" w:sz="0" w:space="0" w:color="auto"/>
          </w:divBdr>
          <w:divsChild>
            <w:div w:id="14030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342838">
      <w:bodyDiv w:val="1"/>
      <w:marLeft w:val="0"/>
      <w:marRight w:val="0"/>
      <w:marTop w:val="0"/>
      <w:marBottom w:val="0"/>
      <w:divBdr>
        <w:top w:val="none" w:sz="0" w:space="0" w:color="auto"/>
        <w:left w:val="none" w:sz="0" w:space="0" w:color="auto"/>
        <w:bottom w:val="none" w:sz="0" w:space="0" w:color="auto"/>
        <w:right w:val="none" w:sz="0" w:space="0" w:color="auto"/>
      </w:divBdr>
      <w:divsChild>
        <w:div w:id="1302230983">
          <w:marLeft w:val="0"/>
          <w:marRight w:val="0"/>
          <w:marTop w:val="0"/>
          <w:marBottom w:val="0"/>
          <w:divBdr>
            <w:top w:val="none" w:sz="0" w:space="0" w:color="auto"/>
            <w:left w:val="none" w:sz="0" w:space="0" w:color="auto"/>
            <w:bottom w:val="none" w:sz="0" w:space="0" w:color="auto"/>
            <w:right w:val="none" w:sz="0" w:space="0" w:color="auto"/>
          </w:divBdr>
        </w:div>
        <w:div w:id="881288982">
          <w:marLeft w:val="0"/>
          <w:marRight w:val="0"/>
          <w:marTop w:val="30"/>
          <w:marBottom w:val="0"/>
          <w:divBdr>
            <w:top w:val="none" w:sz="0" w:space="0" w:color="auto"/>
            <w:left w:val="none" w:sz="0" w:space="0" w:color="auto"/>
            <w:bottom w:val="none" w:sz="0" w:space="0" w:color="auto"/>
            <w:right w:val="none" w:sz="0" w:space="0" w:color="auto"/>
          </w:divBdr>
          <w:divsChild>
            <w:div w:id="886650131">
              <w:marLeft w:val="0"/>
              <w:marRight w:val="0"/>
              <w:marTop w:val="0"/>
              <w:marBottom w:val="0"/>
              <w:divBdr>
                <w:top w:val="none" w:sz="0" w:space="0" w:color="auto"/>
                <w:left w:val="none" w:sz="0" w:space="0" w:color="auto"/>
                <w:bottom w:val="none" w:sz="0" w:space="0" w:color="auto"/>
                <w:right w:val="none" w:sz="0" w:space="0" w:color="auto"/>
              </w:divBdr>
            </w:div>
          </w:divsChild>
        </w:div>
        <w:div w:id="1711417015">
          <w:marLeft w:val="0"/>
          <w:marRight w:val="0"/>
          <w:marTop w:val="0"/>
          <w:marBottom w:val="0"/>
          <w:divBdr>
            <w:top w:val="none" w:sz="0" w:space="0" w:color="auto"/>
            <w:left w:val="none" w:sz="0" w:space="0" w:color="auto"/>
            <w:bottom w:val="none" w:sz="0" w:space="0" w:color="auto"/>
            <w:right w:val="none" w:sz="0" w:space="0" w:color="auto"/>
          </w:divBdr>
          <w:divsChild>
            <w:div w:id="1649289285">
              <w:marLeft w:val="0"/>
              <w:marRight w:val="0"/>
              <w:marTop w:val="0"/>
              <w:marBottom w:val="0"/>
              <w:divBdr>
                <w:top w:val="none" w:sz="0" w:space="0" w:color="auto"/>
                <w:left w:val="none" w:sz="0" w:space="0" w:color="auto"/>
                <w:bottom w:val="none" w:sz="0" w:space="0" w:color="auto"/>
                <w:right w:val="none" w:sz="0" w:space="0" w:color="auto"/>
              </w:divBdr>
              <w:divsChild>
                <w:div w:id="159982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420424">
      <w:bodyDiv w:val="1"/>
      <w:marLeft w:val="0"/>
      <w:marRight w:val="0"/>
      <w:marTop w:val="0"/>
      <w:marBottom w:val="0"/>
      <w:divBdr>
        <w:top w:val="none" w:sz="0" w:space="0" w:color="auto"/>
        <w:left w:val="none" w:sz="0" w:space="0" w:color="auto"/>
        <w:bottom w:val="none" w:sz="0" w:space="0" w:color="auto"/>
        <w:right w:val="none" w:sz="0" w:space="0" w:color="auto"/>
      </w:divBdr>
      <w:divsChild>
        <w:div w:id="1260680106">
          <w:marLeft w:val="0"/>
          <w:marRight w:val="0"/>
          <w:marTop w:val="0"/>
          <w:marBottom w:val="0"/>
          <w:divBdr>
            <w:top w:val="none" w:sz="0" w:space="0" w:color="auto"/>
            <w:left w:val="none" w:sz="0" w:space="0" w:color="auto"/>
            <w:bottom w:val="none" w:sz="0" w:space="0" w:color="auto"/>
            <w:right w:val="none" w:sz="0" w:space="0" w:color="auto"/>
          </w:divBdr>
        </w:div>
        <w:div w:id="1661276403">
          <w:marLeft w:val="0"/>
          <w:marRight w:val="0"/>
          <w:marTop w:val="0"/>
          <w:marBottom w:val="0"/>
          <w:divBdr>
            <w:top w:val="none" w:sz="0" w:space="0" w:color="auto"/>
            <w:left w:val="none" w:sz="0" w:space="0" w:color="auto"/>
            <w:bottom w:val="none" w:sz="0" w:space="0" w:color="auto"/>
            <w:right w:val="none" w:sz="0" w:space="0" w:color="auto"/>
          </w:divBdr>
          <w:divsChild>
            <w:div w:id="1511022751">
              <w:marLeft w:val="0"/>
              <w:marRight w:val="0"/>
              <w:marTop w:val="0"/>
              <w:marBottom w:val="0"/>
              <w:divBdr>
                <w:top w:val="none" w:sz="0" w:space="0" w:color="auto"/>
                <w:left w:val="none" w:sz="0" w:space="0" w:color="auto"/>
                <w:bottom w:val="none" w:sz="0" w:space="0" w:color="auto"/>
                <w:right w:val="none" w:sz="0" w:space="0" w:color="auto"/>
              </w:divBdr>
              <w:divsChild>
                <w:div w:id="2057654227">
                  <w:marLeft w:val="0"/>
                  <w:marRight w:val="0"/>
                  <w:marTop w:val="0"/>
                  <w:marBottom w:val="0"/>
                  <w:divBdr>
                    <w:top w:val="none" w:sz="0" w:space="0" w:color="auto"/>
                    <w:left w:val="none" w:sz="0" w:space="0" w:color="auto"/>
                    <w:bottom w:val="none" w:sz="0" w:space="0" w:color="auto"/>
                    <w:right w:val="none" w:sz="0" w:space="0" w:color="auto"/>
                  </w:divBdr>
                </w:div>
                <w:div w:id="191623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te.com.ar/"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372</Words>
  <Characters>2049</Characters>
  <Application>Microsoft Office Word</Application>
  <DocSecurity>0</DocSecurity>
  <Lines>17</Lines>
  <Paragraphs>4</Paragraphs>
  <ScaleCrop>false</ScaleCrop>
  <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Operador</dc:creator>
  <cp:lastModifiedBy>Operador</cp:lastModifiedBy>
  <cp:revision>3</cp:revision>
  <dcterms:created xsi:type="dcterms:W3CDTF">2018-11-15T18:50:00Z</dcterms:created>
  <dcterms:modified xsi:type="dcterms:W3CDTF">2018-12-03T13:05:00Z</dcterms:modified>
</cp:coreProperties>
</file>